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0BB" w:rsidRDefault="000A0E66">
      <w:bookmarkStart w:id="0" w:name="_GoBack"/>
      <w:r w:rsidRPr="000A0E66">
        <w:drawing>
          <wp:inline distT="0" distB="0" distL="0" distR="0">
            <wp:extent cx="3247390" cy="577977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577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0A0E66">
        <w:lastRenderedPageBreak/>
        <w:drawing>
          <wp:inline distT="0" distB="0" distL="0" distR="0">
            <wp:extent cx="3247390" cy="577977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577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60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E66"/>
    <w:rsid w:val="000A0E66"/>
    <w:rsid w:val="00CD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ECA380-DBA9-418B-BDAC-E6103D877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Šárka Kulvajtová</dc:creator>
  <cp:keywords/>
  <dc:description/>
  <cp:lastModifiedBy>Mgr. Šárka Kulvajtová</cp:lastModifiedBy>
  <cp:revision>1</cp:revision>
  <dcterms:created xsi:type="dcterms:W3CDTF">2025-09-26T12:53:00Z</dcterms:created>
  <dcterms:modified xsi:type="dcterms:W3CDTF">2025-09-26T12:54:00Z</dcterms:modified>
</cp:coreProperties>
</file>